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BE" w:rsidRPr="00981725" w:rsidRDefault="00D83C79" w:rsidP="00C0768D">
      <w:pPr>
        <w:pStyle w:val="a5"/>
        <w:numPr>
          <w:ilvl w:val="0"/>
          <w:numId w:val="13"/>
        </w:numPr>
        <w:spacing w:line="238" w:lineRule="auto"/>
        <w:ind w:left="1560" w:right="32" w:hanging="284"/>
        <w:jc w:val="both"/>
        <w:rPr>
          <w:rFonts w:eastAsia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363CF3C" wp14:editId="3258396E">
            <wp:extent cx="5419725" cy="7524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0768D" w:rsidRPr="00981725">
        <w:rPr>
          <w:rFonts w:eastAsia="Times New Roman"/>
          <w:sz w:val="24"/>
          <w:szCs w:val="24"/>
        </w:rPr>
        <w:t>Вызывать на заседания комиссии родителей и учащихся по решению классных родительских комитетов.</w:t>
      </w:r>
    </w:p>
    <w:p w:rsidR="00BC21BE" w:rsidRPr="00981725" w:rsidRDefault="00C0768D" w:rsidP="00C0768D">
      <w:pPr>
        <w:pStyle w:val="a5"/>
        <w:numPr>
          <w:ilvl w:val="0"/>
          <w:numId w:val="13"/>
        </w:numPr>
        <w:spacing w:line="238" w:lineRule="auto"/>
        <w:ind w:left="1560" w:right="32" w:hanging="284"/>
        <w:jc w:val="both"/>
        <w:rPr>
          <w:rFonts w:eastAsia="Times New Roman"/>
          <w:b/>
          <w:bCs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t>Выносить общественные порицания родителям, не занимающимся воспитанием детей в семье в данном направлении.</w:t>
      </w:r>
    </w:p>
    <w:p w:rsidR="00BC21BE" w:rsidRPr="00981725" w:rsidRDefault="00C0768D" w:rsidP="00C0768D">
      <w:pPr>
        <w:pStyle w:val="a5"/>
        <w:numPr>
          <w:ilvl w:val="0"/>
          <w:numId w:val="13"/>
        </w:numPr>
        <w:spacing w:line="238" w:lineRule="auto"/>
        <w:ind w:left="1560" w:right="32" w:hanging="284"/>
        <w:jc w:val="both"/>
        <w:rPr>
          <w:rFonts w:eastAsia="Times New Roman"/>
          <w:b/>
          <w:bCs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t>Посылать благодарственные письма родителям учащихся за хорошее воспитание ребенка, за активную помощь в проведении массовых мероприятий в данном направлении.</w:t>
      </w:r>
    </w:p>
    <w:p w:rsidR="00BC21BE" w:rsidRPr="00981725" w:rsidRDefault="00C0768D" w:rsidP="00C0768D">
      <w:pPr>
        <w:pStyle w:val="a5"/>
        <w:numPr>
          <w:ilvl w:val="0"/>
          <w:numId w:val="13"/>
        </w:numPr>
        <w:spacing w:line="238" w:lineRule="auto"/>
        <w:ind w:left="1560" w:right="32" w:hanging="284"/>
        <w:jc w:val="both"/>
        <w:rPr>
          <w:rFonts w:eastAsia="Times New Roman"/>
          <w:b/>
          <w:bCs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lastRenderedPageBreak/>
        <w:t>Обсуждать «Правила поведения учащихся» и «Положение о правах и обязанностях обучающихся, мерах поощрения и дисциплинарного взыскания». Вносить предложения по этим вопросам.</w:t>
      </w:r>
    </w:p>
    <w:p w:rsidR="00BC21BE" w:rsidRPr="00981725" w:rsidRDefault="00C0768D" w:rsidP="00C0768D">
      <w:pPr>
        <w:pStyle w:val="a5"/>
        <w:numPr>
          <w:ilvl w:val="0"/>
          <w:numId w:val="13"/>
        </w:numPr>
        <w:spacing w:line="238" w:lineRule="auto"/>
        <w:ind w:left="1560" w:right="32" w:hanging="284"/>
        <w:jc w:val="both"/>
        <w:rPr>
          <w:rFonts w:eastAsia="Times New Roman"/>
          <w:b/>
          <w:bCs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t>Председатель комиссии «За безопасность дорожного движения» является членом педагогического совета образовательного учреждения и имеет право присутствовать и высказывать свою точку зрения на его заседаниях.</w:t>
      </w:r>
    </w:p>
    <w:p w:rsidR="00BC21BE" w:rsidRPr="00981725" w:rsidRDefault="00C0768D" w:rsidP="00C0768D">
      <w:pPr>
        <w:pStyle w:val="a5"/>
        <w:numPr>
          <w:ilvl w:val="0"/>
          <w:numId w:val="13"/>
        </w:numPr>
        <w:spacing w:line="238" w:lineRule="auto"/>
        <w:ind w:left="1560" w:right="32" w:hanging="284"/>
        <w:jc w:val="both"/>
        <w:rPr>
          <w:rFonts w:eastAsia="Times New Roman"/>
          <w:b/>
          <w:bCs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t>Комиссия вправе поставить вопрос об отзыве из состава и замене членов комиссии, которые не принимают участие в её работе.</w:t>
      </w:r>
    </w:p>
    <w:p w:rsidR="00BC21BE" w:rsidRPr="00981725" w:rsidRDefault="00C0768D" w:rsidP="001B55D3">
      <w:pPr>
        <w:pStyle w:val="a5"/>
        <w:numPr>
          <w:ilvl w:val="0"/>
          <w:numId w:val="13"/>
        </w:numPr>
        <w:spacing w:line="238" w:lineRule="auto"/>
        <w:ind w:left="1560" w:right="32" w:hanging="284"/>
        <w:jc w:val="both"/>
        <w:rPr>
          <w:rFonts w:eastAsia="Times New Roman"/>
          <w:b/>
          <w:bCs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t>Комиссия проводит свои заседания не реже одного раза в квартал.</w:t>
      </w:r>
    </w:p>
    <w:p w:rsidR="00BC21BE" w:rsidRPr="00981725" w:rsidRDefault="00C0768D" w:rsidP="00C0768D">
      <w:pPr>
        <w:pStyle w:val="a5"/>
        <w:numPr>
          <w:ilvl w:val="0"/>
          <w:numId w:val="13"/>
        </w:numPr>
        <w:spacing w:line="238" w:lineRule="auto"/>
        <w:ind w:left="1560" w:right="32" w:hanging="284"/>
        <w:jc w:val="both"/>
        <w:rPr>
          <w:rFonts w:eastAsia="Times New Roman"/>
          <w:b/>
          <w:bCs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t>Решения считаются правомочными, если на заседании присутствовало не менее половины членов комиссии.</w:t>
      </w:r>
    </w:p>
    <w:p w:rsidR="00BC21BE" w:rsidRPr="00981725" w:rsidRDefault="00C0768D" w:rsidP="00C0768D">
      <w:pPr>
        <w:pStyle w:val="a5"/>
        <w:numPr>
          <w:ilvl w:val="0"/>
          <w:numId w:val="13"/>
        </w:numPr>
        <w:spacing w:line="238" w:lineRule="auto"/>
        <w:ind w:left="1560" w:right="32" w:hanging="284"/>
        <w:jc w:val="both"/>
        <w:rPr>
          <w:rFonts w:eastAsia="Times New Roman"/>
          <w:b/>
          <w:bCs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t>Решения принимаются открытым голосованием простым большинством голосов.</w:t>
      </w:r>
    </w:p>
    <w:p w:rsidR="00C0768D" w:rsidRPr="00981725" w:rsidRDefault="00C0768D" w:rsidP="00C0768D">
      <w:pPr>
        <w:pStyle w:val="a4"/>
        <w:rPr>
          <w:rFonts w:eastAsia="Times New Roman"/>
          <w:sz w:val="24"/>
          <w:szCs w:val="24"/>
        </w:rPr>
      </w:pPr>
    </w:p>
    <w:p w:rsidR="00BC21BE" w:rsidRPr="00981725" w:rsidRDefault="00C0768D" w:rsidP="001B55D3">
      <w:pPr>
        <w:numPr>
          <w:ilvl w:val="0"/>
          <w:numId w:val="4"/>
        </w:numPr>
        <w:tabs>
          <w:tab w:val="left" w:pos="498"/>
        </w:tabs>
        <w:ind w:right="32"/>
        <w:jc w:val="both"/>
        <w:rPr>
          <w:rFonts w:eastAsia="Times New Roman"/>
          <w:b/>
          <w:bCs/>
          <w:sz w:val="24"/>
          <w:szCs w:val="24"/>
        </w:rPr>
      </w:pPr>
      <w:r w:rsidRPr="00981725">
        <w:rPr>
          <w:rFonts w:eastAsia="Times New Roman"/>
          <w:b/>
          <w:bCs/>
          <w:sz w:val="24"/>
          <w:szCs w:val="24"/>
        </w:rPr>
        <w:t>Делопроизводство</w:t>
      </w:r>
    </w:p>
    <w:p w:rsidR="00BC21BE" w:rsidRPr="00981725" w:rsidRDefault="00BC21BE" w:rsidP="001B55D3">
      <w:pPr>
        <w:spacing w:line="8" w:lineRule="exact"/>
        <w:ind w:right="32"/>
        <w:jc w:val="both"/>
        <w:rPr>
          <w:sz w:val="24"/>
          <w:szCs w:val="24"/>
        </w:rPr>
      </w:pPr>
    </w:p>
    <w:p w:rsidR="00C0768D" w:rsidRPr="00981725" w:rsidRDefault="00C0768D" w:rsidP="00C0768D">
      <w:pPr>
        <w:tabs>
          <w:tab w:val="left" w:pos="578"/>
        </w:tabs>
        <w:spacing w:line="235" w:lineRule="auto"/>
        <w:ind w:left="851" w:right="32" w:hanging="567"/>
        <w:jc w:val="both"/>
        <w:rPr>
          <w:rFonts w:eastAsia="Times New Roman"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t>4.1.</w:t>
      </w:r>
      <w:r w:rsidRPr="00981725">
        <w:rPr>
          <w:sz w:val="24"/>
          <w:szCs w:val="24"/>
        </w:rPr>
        <w:tab/>
      </w:r>
      <w:r w:rsidRPr="00981725">
        <w:rPr>
          <w:rFonts w:eastAsia="Times New Roman"/>
          <w:sz w:val="24"/>
          <w:szCs w:val="24"/>
        </w:rPr>
        <w:t>Комиссия «За безопасность дорожного движения» ведет протоколы своих заседаний.</w:t>
      </w:r>
    </w:p>
    <w:p w:rsidR="00BC21BE" w:rsidRPr="00981725" w:rsidRDefault="00C0768D" w:rsidP="00C0768D">
      <w:pPr>
        <w:pStyle w:val="a5"/>
        <w:numPr>
          <w:ilvl w:val="1"/>
          <w:numId w:val="14"/>
        </w:numPr>
        <w:tabs>
          <w:tab w:val="left" w:pos="578"/>
        </w:tabs>
        <w:spacing w:line="235" w:lineRule="auto"/>
        <w:ind w:left="851" w:right="32" w:hanging="567"/>
        <w:jc w:val="both"/>
        <w:rPr>
          <w:rFonts w:eastAsia="Times New Roman"/>
          <w:sz w:val="24"/>
          <w:szCs w:val="24"/>
        </w:rPr>
      </w:pPr>
      <w:r w:rsidRPr="00981725">
        <w:rPr>
          <w:rFonts w:eastAsia="Times New Roman"/>
          <w:sz w:val="24"/>
          <w:szCs w:val="24"/>
        </w:rPr>
        <w:t>Протоколы записываются в книге протоколов комиссии. Каждый протокол подписывается председателем комиссии.</w:t>
      </w:r>
    </w:p>
    <w:sectPr w:rsidR="00BC21BE" w:rsidRPr="00981725" w:rsidSect="001B55D3">
      <w:pgSz w:w="11900" w:h="16838"/>
      <w:pgMar w:top="774" w:right="985" w:bottom="1440" w:left="1102" w:header="0" w:footer="0" w:gutter="0"/>
      <w:cols w:space="720" w:equalWidth="0">
        <w:col w:w="97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0D1A1DDC"/>
    <w:lvl w:ilvl="0" w:tplc="C3A2C444">
      <w:start w:val="3"/>
      <w:numFmt w:val="decimal"/>
      <w:lvlText w:val="%1."/>
      <w:lvlJc w:val="left"/>
    </w:lvl>
    <w:lvl w:ilvl="1" w:tplc="00D4FDBA">
      <w:numFmt w:val="decimal"/>
      <w:lvlText w:val=""/>
      <w:lvlJc w:val="left"/>
    </w:lvl>
    <w:lvl w:ilvl="2" w:tplc="74240160">
      <w:numFmt w:val="decimal"/>
      <w:lvlText w:val=""/>
      <w:lvlJc w:val="left"/>
    </w:lvl>
    <w:lvl w:ilvl="3" w:tplc="2522CE4E">
      <w:numFmt w:val="decimal"/>
      <w:lvlText w:val=""/>
      <w:lvlJc w:val="left"/>
    </w:lvl>
    <w:lvl w:ilvl="4" w:tplc="4636171E">
      <w:numFmt w:val="decimal"/>
      <w:lvlText w:val=""/>
      <w:lvlJc w:val="left"/>
    </w:lvl>
    <w:lvl w:ilvl="5" w:tplc="284C5CF0">
      <w:numFmt w:val="decimal"/>
      <w:lvlText w:val=""/>
      <w:lvlJc w:val="left"/>
    </w:lvl>
    <w:lvl w:ilvl="6" w:tplc="CDD6369E">
      <w:numFmt w:val="decimal"/>
      <w:lvlText w:val=""/>
      <w:lvlJc w:val="left"/>
    </w:lvl>
    <w:lvl w:ilvl="7" w:tplc="C7FEF300">
      <w:numFmt w:val="decimal"/>
      <w:lvlText w:val=""/>
      <w:lvlJc w:val="left"/>
    </w:lvl>
    <w:lvl w:ilvl="8" w:tplc="F10276DA">
      <w:numFmt w:val="decimal"/>
      <w:lvlText w:val=""/>
      <w:lvlJc w:val="left"/>
    </w:lvl>
  </w:abstractNum>
  <w:abstractNum w:abstractNumId="1">
    <w:nsid w:val="00003D6C"/>
    <w:multiLevelType w:val="hybridMultilevel"/>
    <w:tmpl w:val="99A82922"/>
    <w:lvl w:ilvl="0" w:tplc="5CC69070">
      <w:start w:val="1"/>
      <w:numFmt w:val="bullet"/>
      <w:lvlText w:val="\emdash "/>
      <w:lvlJc w:val="left"/>
    </w:lvl>
    <w:lvl w:ilvl="1" w:tplc="A19EB9D2">
      <w:numFmt w:val="decimal"/>
      <w:lvlText w:val=""/>
      <w:lvlJc w:val="left"/>
    </w:lvl>
    <w:lvl w:ilvl="2" w:tplc="37DE9EA4">
      <w:numFmt w:val="decimal"/>
      <w:lvlText w:val=""/>
      <w:lvlJc w:val="left"/>
    </w:lvl>
    <w:lvl w:ilvl="3" w:tplc="69A45448">
      <w:numFmt w:val="decimal"/>
      <w:lvlText w:val=""/>
      <w:lvlJc w:val="left"/>
    </w:lvl>
    <w:lvl w:ilvl="4" w:tplc="DDDAA920">
      <w:numFmt w:val="decimal"/>
      <w:lvlText w:val=""/>
      <w:lvlJc w:val="left"/>
    </w:lvl>
    <w:lvl w:ilvl="5" w:tplc="A3C070C4">
      <w:numFmt w:val="decimal"/>
      <w:lvlText w:val=""/>
      <w:lvlJc w:val="left"/>
    </w:lvl>
    <w:lvl w:ilvl="6" w:tplc="8FC2B27C">
      <w:numFmt w:val="decimal"/>
      <w:lvlText w:val=""/>
      <w:lvlJc w:val="left"/>
    </w:lvl>
    <w:lvl w:ilvl="7" w:tplc="E4949E14">
      <w:numFmt w:val="decimal"/>
      <w:lvlText w:val=""/>
      <w:lvlJc w:val="left"/>
    </w:lvl>
    <w:lvl w:ilvl="8" w:tplc="0A049BF2">
      <w:numFmt w:val="decimal"/>
      <w:lvlText w:val=""/>
      <w:lvlJc w:val="left"/>
    </w:lvl>
  </w:abstractNum>
  <w:abstractNum w:abstractNumId="2">
    <w:nsid w:val="00004AE1"/>
    <w:multiLevelType w:val="hybridMultilevel"/>
    <w:tmpl w:val="72E4F9F8"/>
    <w:lvl w:ilvl="0" w:tplc="5178B980">
      <w:start w:val="1"/>
      <w:numFmt w:val="bullet"/>
      <w:lvlText w:val="\emdash "/>
      <w:lvlJc w:val="left"/>
    </w:lvl>
    <w:lvl w:ilvl="1" w:tplc="E4926102">
      <w:numFmt w:val="decimal"/>
      <w:lvlText w:val=""/>
      <w:lvlJc w:val="left"/>
    </w:lvl>
    <w:lvl w:ilvl="2" w:tplc="E138A5BE">
      <w:numFmt w:val="decimal"/>
      <w:lvlText w:val=""/>
      <w:lvlJc w:val="left"/>
    </w:lvl>
    <w:lvl w:ilvl="3" w:tplc="D5A21FDC">
      <w:numFmt w:val="decimal"/>
      <w:lvlText w:val=""/>
      <w:lvlJc w:val="left"/>
    </w:lvl>
    <w:lvl w:ilvl="4" w:tplc="8724DF48">
      <w:numFmt w:val="decimal"/>
      <w:lvlText w:val=""/>
      <w:lvlJc w:val="left"/>
    </w:lvl>
    <w:lvl w:ilvl="5" w:tplc="52B20512">
      <w:numFmt w:val="decimal"/>
      <w:lvlText w:val=""/>
      <w:lvlJc w:val="left"/>
    </w:lvl>
    <w:lvl w:ilvl="6" w:tplc="DCA40DEE">
      <w:numFmt w:val="decimal"/>
      <w:lvlText w:val=""/>
      <w:lvlJc w:val="left"/>
    </w:lvl>
    <w:lvl w:ilvl="7" w:tplc="E99ED9B6">
      <w:numFmt w:val="decimal"/>
      <w:lvlText w:val=""/>
      <w:lvlJc w:val="left"/>
    </w:lvl>
    <w:lvl w:ilvl="8" w:tplc="D8609564">
      <w:numFmt w:val="decimal"/>
      <w:lvlText w:val=""/>
      <w:lvlJc w:val="left"/>
    </w:lvl>
  </w:abstractNum>
  <w:abstractNum w:abstractNumId="3">
    <w:nsid w:val="000072AE"/>
    <w:multiLevelType w:val="hybridMultilevel"/>
    <w:tmpl w:val="06925CE2"/>
    <w:lvl w:ilvl="0" w:tplc="E5BA9F38">
      <w:start w:val="4"/>
      <w:numFmt w:val="decimal"/>
      <w:lvlText w:val="%1."/>
      <w:lvlJc w:val="left"/>
    </w:lvl>
    <w:lvl w:ilvl="1" w:tplc="8F6E1C90">
      <w:numFmt w:val="decimal"/>
      <w:lvlText w:val=""/>
      <w:lvlJc w:val="left"/>
    </w:lvl>
    <w:lvl w:ilvl="2" w:tplc="43A207D8">
      <w:numFmt w:val="decimal"/>
      <w:lvlText w:val=""/>
      <w:lvlJc w:val="left"/>
    </w:lvl>
    <w:lvl w:ilvl="3" w:tplc="42B0E740">
      <w:numFmt w:val="decimal"/>
      <w:lvlText w:val=""/>
      <w:lvlJc w:val="left"/>
    </w:lvl>
    <w:lvl w:ilvl="4" w:tplc="42981194">
      <w:numFmt w:val="decimal"/>
      <w:lvlText w:val=""/>
      <w:lvlJc w:val="left"/>
    </w:lvl>
    <w:lvl w:ilvl="5" w:tplc="CD1C2930">
      <w:numFmt w:val="decimal"/>
      <w:lvlText w:val=""/>
      <w:lvlJc w:val="left"/>
    </w:lvl>
    <w:lvl w:ilvl="6" w:tplc="5D6EC3A0">
      <w:numFmt w:val="decimal"/>
      <w:lvlText w:val=""/>
      <w:lvlJc w:val="left"/>
    </w:lvl>
    <w:lvl w:ilvl="7" w:tplc="7A92C702">
      <w:numFmt w:val="decimal"/>
      <w:lvlText w:val=""/>
      <w:lvlJc w:val="left"/>
    </w:lvl>
    <w:lvl w:ilvl="8" w:tplc="09C64810">
      <w:numFmt w:val="decimal"/>
      <w:lvlText w:val=""/>
      <w:lvlJc w:val="left"/>
    </w:lvl>
  </w:abstractNum>
  <w:abstractNum w:abstractNumId="4">
    <w:nsid w:val="14F24F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421E3D"/>
    <w:multiLevelType w:val="hybridMultilevel"/>
    <w:tmpl w:val="77162C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5F2073"/>
    <w:multiLevelType w:val="hybridMultilevel"/>
    <w:tmpl w:val="413E31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02A71C3"/>
    <w:multiLevelType w:val="multilevel"/>
    <w:tmpl w:val="1034183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1E75FF"/>
    <w:multiLevelType w:val="hybridMultilevel"/>
    <w:tmpl w:val="1B4C7F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6197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133EC0"/>
    <w:multiLevelType w:val="hybridMultilevel"/>
    <w:tmpl w:val="3D58E8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5D44C9F"/>
    <w:multiLevelType w:val="hybridMultilevel"/>
    <w:tmpl w:val="72C0942C"/>
    <w:lvl w:ilvl="0" w:tplc="E9EEFF3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74B93E75"/>
    <w:multiLevelType w:val="hybridMultilevel"/>
    <w:tmpl w:val="8BBC2C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90C0300"/>
    <w:multiLevelType w:val="multilevel"/>
    <w:tmpl w:val="712AB1C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BE"/>
    <w:rsid w:val="001B55D3"/>
    <w:rsid w:val="006E5135"/>
    <w:rsid w:val="00981725"/>
    <w:rsid w:val="00AD66F4"/>
    <w:rsid w:val="00BC21BE"/>
    <w:rsid w:val="00C0768D"/>
    <w:rsid w:val="00D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290F0-184E-415D-9CC6-354F5491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B55D3"/>
  </w:style>
  <w:style w:type="paragraph" w:styleId="a5">
    <w:name w:val="List Paragraph"/>
    <w:basedOn w:val="a"/>
    <w:uiPriority w:val="34"/>
    <w:qFormat/>
    <w:rsid w:val="001B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2019-08-20T11:06:00Z</dcterms:created>
  <dcterms:modified xsi:type="dcterms:W3CDTF">2019-09-09T10:49:00Z</dcterms:modified>
</cp:coreProperties>
</file>