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78" w:rsidRDefault="00292D78" w:rsidP="00292D78">
      <w:pPr>
        <w:jc w:val="center"/>
        <w:rPr>
          <w:szCs w:val="28"/>
        </w:rPr>
      </w:pPr>
      <w:r>
        <w:rPr>
          <w:szCs w:val="28"/>
        </w:rPr>
        <w:t xml:space="preserve">Управление образования Администрации </w:t>
      </w:r>
      <w:proofErr w:type="spellStart"/>
      <w:r>
        <w:rPr>
          <w:szCs w:val="28"/>
        </w:rPr>
        <w:t>Режевского</w:t>
      </w:r>
      <w:proofErr w:type="spellEnd"/>
      <w:r>
        <w:rPr>
          <w:szCs w:val="28"/>
        </w:rPr>
        <w:t xml:space="preserve"> городского округа</w:t>
      </w:r>
    </w:p>
    <w:p w:rsidR="00292D78" w:rsidRDefault="00292D78" w:rsidP="00292D78">
      <w:pPr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ОБЩЕОБРАЗОВАТЕЛЬНОЕ УЧРЕЖДЕНИЕ</w:t>
      </w:r>
    </w:p>
    <w:p w:rsidR="00292D78" w:rsidRDefault="00292D78" w:rsidP="00292D78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«СРЕДНЯЯ ОБЩЕОБРАЗОВАТЕЛЬНАЯ ШКОЛА № 9» имени Ландышевой А.Е.</w:t>
      </w:r>
    </w:p>
    <w:p w:rsidR="00292D78" w:rsidRDefault="00292D78" w:rsidP="00292D78">
      <w:pPr>
        <w:rPr>
          <w:b/>
          <w:szCs w:val="28"/>
        </w:rPr>
      </w:pPr>
    </w:p>
    <w:p w:rsidR="00292D78" w:rsidRDefault="00292D78" w:rsidP="00292D78">
      <w:pPr>
        <w:rPr>
          <w:b/>
          <w:szCs w:val="28"/>
        </w:rPr>
      </w:pPr>
    </w:p>
    <w:p w:rsidR="00292D78" w:rsidRDefault="00292D78" w:rsidP="00292D78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УТВЕРЖДЕНО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СОГЛАСОВАНО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СОГЛАСОВАНО</w:t>
      </w:r>
      <w:proofErr w:type="gramEnd"/>
    </w:p>
    <w:p w:rsidR="00292D78" w:rsidRDefault="00292D78" w:rsidP="00292D78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Директор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Первичная профсоюзная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Совет МБОУ СОШ 9</w:t>
      </w:r>
    </w:p>
    <w:p w:rsidR="00292D78" w:rsidRDefault="00292D78" w:rsidP="00292D78">
      <w:pPr>
        <w:rPr>
          <w:b/>
          <w:sz w:val="22"/>
          <w:szCs w:val="22"/>
        </w:rPr>
      </w:pPr>
      <w:r>
        <w:rPr>
          <w:b/>
          <w:sz w:val="22"/>
          <w:szCs w:val="22"/>
        </w:rPr>
        <w:t>МБОУ СОШ № 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организация </w:t>
      </w:r>
    </w:p>
    <w:p w:rsidR="00292D78" w:rsidRDefault="00292D78" w:rsidP="00292D78">
      <w:pPr>
        <w:rPr>
          <w:b/>
          <w:sz w:val="22"/>
          <w:szCs w:val="22"/>
        </w:rPr>
      </w:pPr>
    </w:p>
    <w:p w:rsidR="00292D78" w:rsidRDefault="00292D78" w:rsidP="00292D7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председатель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председатель</w:t>
      </w:r>
      <w:proofErr w:type="gramEnd"/>
    </w:p>
    <w:p w:rsidR="00292D78" w:rsidRDefault="00292D78" w:rsidP="00292D78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____________Т.В.Дектярева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____________Е.Н.Зверева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______О.А.Топоркова</w:t>
      </w:r>
      <w:proofErr w:type="spellEnd"/>
    </w:p>
    <w:p w:rsidR="00292D78" w:rsidRDefault="00292D78" w:rsidP="00292D7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Приказ № 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протокол № 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протокол</w:t>
      </w:r>
      <w:proofErr w:type="gramEnd"/>
      <w:r>
        <w:rPr>
          <w:b/>
          <w:sz w:val="22"/>
          <w:szCs w:val="22"/>
        </w:rPr>
        <w:t xml:space="preserve"> № ________</w:t>
      </w:r>
    </w:p>
    <w:p w:rsidR="00292D78" w:rsidRDefault="00292D78" w:rsidP="00292D78">
      <w:pPr>
        <w:rPr>
          <w:b/>
          <w:sz w:val="22"/>
          <w:szCs w:val="22"/>
        </w:rPr>
      </w:pPr>
      <w:r>
        <w:rPr>
          <w:b/>
          <w:sz w:val="22"/>
          <w:szCs w:val="22"/>
        </w:rPr>
        <w:t>«___»____________201__г.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«___»___________201___г.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«___»_________201__г.</w:t>
      </w:r>
    </w:p>
    <w:p w:rsidR="00292D78" w:rsidRDefault="00292D78" w:rsidP="00292D78">
      <w:pPr>
        <w:rPr>
          <w:b/>
          <w:sz w:val="22"/>
          <w:szCs w:val="22"/>
        </w:rPr>
      </w:pPr>
    </w:p>
    <w:p w:rsidR="00292D78" w:rsidRDefault="00292D78" w:rsidP="00292D78">
      <w:pPr>
        <w:rPr>
          <w:b/>
          <w:sz w:val="22"/>
          <w:szCs w:val="22"/>
        </w:rPr>
      </w:pPr>
    </w:p>
    <w:p w:rsidR="00292D78" w:rsidRDefault="00292D78" w:rsidP="00292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92D78" w:rsidRDefault="00292D78" w:rsidP="00292D78">
      <w:pPr>
        <w:jc w:val="center"/>
        <w:rPr>
          <w:b/>
        </w:rPr>
      </w:pPr>
      <w:r>
        <w:rPr>
          <w:b/>
        </w:rPr>
        <w:t>О банке данных о семьях и несовершеннолетних,</w:t>
      </w:r>
    </w:p>
    <w:p w:rsidR="00292D78" w:rsidRDefault="00292D78" w:rsidP="00292D78">
      <w:pPr>
        <w:jc w:val="center"/>
        <w:rPr>
          <w:b/>
        </w:rPr>
      </w:pPr>
      <w:r>
        <w:rPr>
          <w:b/>
        </w:rPr>
        <w:t>находящихся в социальн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опасном положении</w:t>
      </w:r>
    </w:p>
    <w:p w:rsidR="00292D78" w:rsidRDefault="00292D78" w:rsidP="00292D78">
      <w:pPr>
        <w:jc w:val="center"/>
        <w:rPr>
          <w:b/>
          <w:sz w:val="28"/>
          <w:szCs w:val="28"/>
        </w:rPr>
      </w:pPr>
    </w:p>
    <w:p w:rsidR="00292D78" w:rsidRDefault="00292D78" w:rsidP="00292D7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92D78" w:rsidRDefault="00292D78" w:rsidP="00292D78">
      <w:pPr>
        <w:pStyle w:val="a3"/>
        <w:ind w:firstLine="360"/>
        <w:jc w:val="both"/>
      </w:pPr>
      <w:proofErr w:type="gramStart"/>
      <w:r>
        <w:t>1.1.Настоящее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Федеральным законом «Об образовании в Российской Федерации» от 29.12.2012 г.,  ФЗ РФ от 24.07.1998 № 124-ФЗ "Об основных гарантиях прав ребёнка в Российской Федерации", Семейным кодексом РФ, Уставом МБОУ СОШ № 9 имени Ландышевой А.Е.  (далее Образовательное учреждение,  ОУ).</w:t>
      </w:r>
      <w:proofErr w:type="gramEnd"/>
    </w:p>
    <w:p w:rsidR="00292D78" w:rsidRDefault="00292D78" w:rsidP="00292D78">
      <w:pPr>
        <w:pStyle w:val="a3"/>
        <w:numPr>
          <w:ilvl w:val="1"/>
          <w:numId w:val="2"/>
        </w:numPr>
        <w:jc w:val="both"/>
      </w:pPr>
      <w:r>
        <w:t>В Положении применяются следующие понятия:</w:t>
      </w:r>
    </w:p>
    <w:p w:rsidR="00292D78" w:rsidRDefault="00292D78" w:rsidP="00292D78">
      <w:pPr>
        <w:pStyle w:val="a3"/>
        <w:ind w:firstLine="360"/>
        <w:jc w:val="both"/>
      </w:pPr>
      <w:r>
        <w:rPr>
          <w:b/>
        </w:rPr>
        <w:t>Профилактика   безнадзорности   и  правонарушений  обучающихся -</w:t>
      </w:r>
      <w:r>
        <w:t xml:space="preserve"> система  социальных,  правовых  и  педагогических мер, направленных на выявление и    устранение    причин   и условий, способствующих безнадзорности, правонарушениям,   антиобщественным    действиям обучающихся,    осуществляемых   в   совокупности   с   индивидуальной профилактической  работой  с  обучающимися  и  семьями, находящимися в социально опасном положении.</w:t>
      </w:r>
    </w:p>
    <w:p w:rsidR="00292D78" w:rsidRDefault="00292D78" w:rsidP="00292D78">
      <w:pPr>
        <w:pStyle w:val="a3"/>
        <w:ind w:firstLine="360"/>
        <w:jc w:val="both"/>
      </w:pPr>
      <w:r>
        <w:rPr>
          <w:b/>
        </w:rPr>
        <w:t>Индивидуальная   профилактическая   работа</w:t>
      </w:r>
      <w:r>
        <w:t>   -   деятельность  по своевременному  выявлению обучающихся и семей, находящихся в социально опасном положении, а также по их социально-педагогической реабилитации и    (или)    предупреждению    совершения    ими   правонарушений   и антиобщественных деяний.</w:t>
      </w:r>
    </w:p>
    <w:p w:rsidR="00292D78" w:rsidRDefault="00292D78" w:rsidP="00292D78">
      <w:pPr>
        <w:pStyle w:val="a3"/>
        <w:ind w:firstLine="360"/>
        <w:jc w:val="both"/>
      </w:pPr>
      <w:r>
        <w:rPr>
          <w:b/>
        </w:rPr>
        <w:t>Несовершеннолетний,  находящийся в социально опасном положении</w:t>
      </w:r>
      <w:proofErr w:type="gramStart"/>
      <w:r>
        <w:rPr>
          <w:b/>
        </w:rPr>
        <w:t>.</w:t>
      </w:r>
      <w:proofErr w:type="gramEnd"/>
      <w:r>
        <w:t xml:space="preserve"> - </w:t>
      </w:r>
      <w:proofErr w:type="gramStart"/>
      <w:r>
        <w:t>о</w:t>
      </w:r>
      <w:proofErr w:type="gramEnd"/>
      <w:r>
        <w:t>бучающийся    образовательного    учреждения,    который   вследствие безнадзорности    или    беспризорности    находится   в   обстановке, представляющей опасность для его жизни или здоровья либо не отвечающей требованиям   к   его   воспитанию   или  содержанию,  либо  совершает правонарушение или антиобщественные деяния.</w:t>
      </w:r>
    </w:p>
    <w:p w:rsidR="00292D78" w:rsidRDefault="00292D78" w:rsidP="00292D78">
      <w:pPr>
        <w:pStyle w:val="a3"/>
        <w:ind w:firstLine="360"/>
        <w:jc w:val="both"/>
      </w:pPr>
      <w:r>
        <w:rPr>
          <w:b/>
        </w:rPr>
        <w:t>Семья,  находящаяся  в  социально  опасном  положении,</w:t>
      </w:r>
      <w:r>
        <w:t xml:space="preserve">  -  семья, имеющая  </w:t>
      </w:r>
      <w:proofErr w:type="gramStart"/>
      <w:r>
        <w:t>обучающегося</w:t>
      </w:r>
      <w:proofErr w:type="gramEnd"/>
      <w:r>
        <w:t xml:space="preserve">,  находящегося  в социально опасном положении, а также  семья,  где  родители  (законные представители) обучающегося не исполняют  своих  обязанностей  </w:t>
      </w:r>
      <w:r>
        <w:lastRenderedPageBreak/>
        <w:t>по  его  воспитанию,  обучению и (или) содержанию  и  (или) отрицательно влияют на его поведение либо жестоко обращаются с ним.</w:t>
      </w:r>
    </w:p>
    <w:p w:rsidR="00292D78" w:rsidRDefault="00292D78" w:rsidP="00292D78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Основные цели и задачи формирования и использования </w:t>
      </w:r>
    </w:p>
    <w:p w:rsidR="00292D78" w:rsidRDefault="00292D78" w:rsidP="00292D78">
      <w:pPr>
        <w:ind w:left="720"/>
        <w:jc w:val="center"/>
        <w:rPr>
          <w:b/>
        </w:rPr>
      </w:pPr>
      <w:r>
        <w:rPr>
          <w:b/>
        </w:rPr>
        <w:t>единого Банка данных</w:t>
      </w:r>
    </w:p>
    <w:p w:rsidR="00292D78" w:rsidRDefault="00292D78" w:rsidP="00292D78">
      <w:pPr>
        <w:ind w:left="360"/>
        <w:jc w:val="both"/>
      </w:pPr>
      <w:r>
        <w:t>2.1. Основные цели формирования Банка данных:</w:t>
      </w:r>
    </w:p>
    <w:p w:rsidR="00292D78" w:rsidRDefault="00292D78" w:rsidP="00292D78">
      <w:pPr>
        <w:ind w:left="360"/>
        <w:jc w:val="both"/>
      </w:pPr>
      <w:r>
        <w:t>- выявление и анализ семейного неблагополучия;</w:t>
      </w:r>
    </w:p>
    <w:p w:rsidR="00292D78" w:rsidRDefault="00292D78" w:rsidP="00292D78">
      <w:pPr>
        <w:ind w:firstLine="360"/>
        <w:jc w:val="both"/>
      </w:pPr>
      <w:r>
        <w:t xml:space="preserve">- создание системы оперативного реагирования и взаимодействия различных ведомств и учреждений </w:t>
      </w:r>
      <w:proofErr w:type="spellStart"/>
      <w:r>
        <w:t>Режевского</w:t>
      </w:r>
      <w:proofErr w:type="spellEnd"/>
      <w:r>
        <w:t xml:space="preserve"> городского округа, обеспечивающих выявление семей и несовершеннолетних, находящихся в социально опасном положении, и организацию работы с ними.</w:t>
      </w:r>
    </w:p>
    <w:p w:rsidR="00292D78" w:rsidRDefault="00292D78" w:rsidP="00292D78">
      <w:pPr>
        <w:ind w:firstLine="360"/>
        <w:jc w:val="both"/>
      </w:pPr>
      <w:r>
        <w:t>2.2. Формирование и использование Банка данных предполагает решение следующих задач:</w:t>
      </w:r>
    </w:p>
    <w:p w:rsidR="00292D78" w:rsidRDefault="00292D78" w:rsidP="00292D78">
      <w:pPr>
        <w:ind w:firstLine="360"/>
        <w:jc w:val="both"/>
      </w:pPr>
      <w:r>
        <w:t>- создание единого межведомственного информационного поля для учета семей и несовершеннолетних, находящихся в социально опасном положении;</w:t>
      </w:r>
    </w:p>
    <w:p w:rsidR="00292D78" w:rsidRDefault="00292D78" w:rsidP="00292D78">
      <w:pPr>
        <w:ind w:firstLine="360"/>
        <w:jc w:val="both"/>
      </w:pPr>
      <w:r>
        <w:t>- создание механизма оперативного выявления семей и несовершеннолетних, находящихся в социально опасном положении;</w:t>
      </w:r>
    </w:p>
    <w:p w:rsidR="00292D78" w:rsidRDefault="00292D78" w:rsidP="00292D78">
      <w:pPr>
        <w:ind w:firstLine="360"/>
        <w:jc w:val="both"/>
      </w:pPr>
      <w:r>
        <w:t>- осуществление оперативного обмена информацией между органами и учреждениями системы профилактики безнадзорности и правонарушений несовершеннолетних (далее именуются – органы и учреждения системы профилактики);</w:t>
      </w:r>
    </w:p>
    <w:p w:rsidR="00292D78" w:rsidRDefault="00292D78" w:rsidP="00292D78">
      <w:pPr>
        <w:ind w:firstLine="360"/>
        <w:jc w:val="both"/>
      </w:pPr>
      <w:r>
        <w:t>- координация усилий различных ведомств по защите прав и законных интересов несовершеннолетних и семей, находящихся в социально опасном положении;</w:t>
      </w:r>
    </w:p>
    <w:p w:rsidR="00292D78" w:rsidRDefault="00292D78" w:rsidP="00292D78">
      <w:pPr>
        <w:ind w:firstLine="360"/>
        <w:jc w:val="both"/>
      </w:pPr>
      <w:r>
        <w:t>- согласование возможностей и разграничение компетенции организаций и ведомств по осуществлению социальной реабилитации семей и несовершеннолетних, находящихся в социально опасном положении, и по оказанию им помощи.</w:t>
      </w:r>
    </w:p>
    <w:p w:rsidR="00292D78" w:rsidRDefault="00292D78" w:rsidP="00292D78">
      <w:pPr>
        <w:pStyle w:val="a3"/>
        <w:jc w:val="center"/>
        <w:rPr>
          <w:b/>
        </w:rPr>
      </w:pPr>
      <w:r>
        <w:rPr>
          <w:b/>
        </w:rPr>
        <w:t>3. Порядок формирования Банка данных</w:t>
      </w:r>
    </w:p>
    <w:p w:rsidR="00292D78" w:rsidRDefault="00292D78" w:rsidP="00292D78">
      <w:pPr>
        <w:pStyle w:val="a3"/>
        <w:jc w:val="both"/>
      </w:pPr>
      <w:r>
        <w:tab/>
        <w:t xml:space="preserve">3.1. Банк данных формируется на основе </w:t>
      </w:r>
      <w:proofErr w:type="gramStart"/>
      <w:r>
        <w:t>сведений всех субъектов системы профилактики безнадзорности</w:t>
      </w:r>
      <w:proofErr w:type="gramEnd"/>
      <w:r>
        <w:t xml:space="preserve"> и правонарушений несовершеннолетних, органов местного самоуправления. Органов и учреждений системы профилактики и пополняется по мере поступления сведений о вновь выявленных семьях и несовершеннолетних, находящихся в социально опасном положении, и результатах проводимой с ними работы.</w:t>
      </w:r>
    </w:p>
    <w:p w:rsidR="00292D78" w:rsidRDefault="00292D78" w:rsidP="00292D78">
      <w:pPr>
        <w:pStyle w:val="a3"/>
        <w:jc w:val="both"/>
      </w:pPr>
      <w:r>
        <w:tab/>
        <w:t xml:space="preserve">3.2. Банк данных формируется и хранится в комиссии по делам несовершеннолетних и защите их прав </w:t>
      </w:r>
      <w:proofErr w:type="spellStart"/>
      <w:r>
        <w:t>Режевского</w:t>
      </w:r>
      <w:proofErr w:type="spellEnd"/>
      <w:r>
        <w:t xml:space="preserve"> городского округа. </w:t>
      </w:r>
      <w:proofErr w:type="gramStart"/>
      <w:r>
        <w:t>Ответственный</w:t>
      </w:r>
      <w:proofErr w:type="gramEnd"/>
      <w:r>
        <w:t xml:space="preserve"> за формирование районного Банка данных назначается постановлением главы муниципального района.</w:t>
      </w:r>
    </w:p>
    <w:p w:rsidR="00292D78" w:rsidRDefault="00292D78" w:rsidP="00292D78">
      <w:pPr>
        <w:pStyle w:val="a3"/>
        <w:jc w:val="both"/>
      </w:pPr>
      <w:r>
        <w:tab/>
        <w:t>3.3. Обязательные требования к формированию и использованию Банка данных:</w:t>
      </w:r>
    </w:p>
    <w:p w:rsidR="00292D78" w:rsidRDefault="00292D78" w:rsidP="00292D78">
      <w:pPr>
        <w:pStyle w:val="a3"/>
        <w:jc w:val="both"/>
      </w:pPr>
      <w:r>
        <w:tab/>
        <w:t>- стандартизация документированной информации о семьях и несовершеннолетних. Находящихся в социально опасном положении, ее программно-техническое обеспечение; полнота и достоверность документированной информации о семьях и несовершеннолетних, находящихся в социально опасном положении;</w:t>
      </w:r>
    </w:p>
    <w:p w:rsidR="00292D78" w:rsidRDefault="00292D78" w:rsidP="00292D78">
      <w:pPr>
        <w:pStyle w:val="a3"/>
        <w:jc w:val="both"/>
      </w:pPr>
      <w:r>
        <w:tab/>
        <w:t>- конфиденциальность информации, внесенной в Банк данных.</w:t>
      </w:r>
    </w:p>
    <w:p w:rsidR="00292D78" w:rsidRDefault="00292D78" w:rsidP="00292D78">
      <w:pPr>
        <w:pStyle w:val="a3"/>
        <w:jc w:val="both"/>
      </w:pPr>
      <w:r>
        <w:tab/>
        <w:t>3.4. К органам и учреждениям системы профилактики, обеспечивающими выявление семей и несовершеннолетних, находящихся в социально опасном положении и организацию работы с ними, относятся следующие структуры:</w:t>
      </w:r>
    </w:p>
    <w:p w:rsidR="00292D78" w:rsidRDefault="00292D78" w:rsidP="00292D78">
      <w:pPr>
        <w:pStyle w:val="a3"/>
        <w:jc w:val="both"/>
      </w:pPr>
      <w:r>
        <w:lastRenderedPageBreak/>
        <w:tab/>
        <w:t>- комиссия по делам несовершеннолетних и защите их прав муниципального района; общественные комиссии по делам несовершеннолетних и защите их прав; органы и учреждения управления социальной защиты населения; органы внутренних дел; органы управления образованием и образовательные учреждения; органы опеки и попечительства; органы и учреждения системы здравоохранения; органы и учреждения по делам молодежи; органы службы занятости; органы и учреждения по физической культуре и спорту; органы управления культурой и культурно-массовые учреждения.</w:t>
      </w:r>
    </w:p>
    <w:p w:rsidR="00292D78" w:rsidRDefault="00292D78" w:rsidP="00292D78">
      <w:pPr>
        <w:pStyle w:val="a3"/>
        <w:jc w:val="both"/>
      </w:pPr>
      <w:r>
        <w:tab/>
        <w:t>3.5. Комиссия по делам несовершеннолетних и защите их прав муниципального района координирует деятельность органов и учреждений системы профилактики по формированию и использованию Банка данных.</w:t>
      </w:r>
    </w:p>
    <w:p w:rsidR="00292D78" w:rsidRDefault="00292D78" w:rsidP="00292D78">
      <w:pPr>
        <w:pStyle w:val="a3"/>
        <w:jc w:val="both"/>
      </w:pPr>
      <w:r>
        <w:tab/>
        <w:t>3.6. В соответствии с целями и задачами формирования, использования Банка данных и организацией индивидуальной профилактической работы в отношении несовершеннолетних, находящихся в социально опасном положении, и их родителей или законных представителей органы и учреждения системы профилактики осуществляют меры в пределах своей компетенции, предусмотренные действующим законодательством.</w:t>
      </w:r>
    </w:p>
    <w:p w:rsidR="00292D78" w:rsidRDefault="00292D78" w:rsidP="00292D78">
      <w:pPr>
        <w:pStyle w:val="a3"/>
        <w:jc w:val="both"/>
      </w:pPr>
      <w:r>
        <w:tab/>
        <w:t xml:space="preserve">3.7. </w:t>
      </w:r>
      <w:proofErr w:type="gramStart"/>
      <w:r>
        <w:t xml:space="preserve">Основаниями для включения семьи и несовершеннолетнего в Банк данных являются: безнадзорность и беспризорность детей; употребление наркотических и других </w:t>
      </w:r>
      <w:proofErr w:type="spellStart"/>
      <w:r>
        <w:t>психоактивных</w:t>
      </w:r>
      <w:proofErr w:type="spellEnd"/>
      <w:r>
        <w:t xml:space="preserve"> веществ, злоупотребление спиртными напитками несовершеннолетним и (или) членами его семьи; судимость родителей или несовершеннолетних, совершение систематических правонарушений, повлекших применение административного взыскания; совершение над ребенком насилия любого вида; аморальный образ жизни родителей или законных представителей;</w:t>
      </w:r>
      <w:proofErr w:type="gramEnd"/>
      <w:r>
        <w:t xml:space="preserve"> помещение ребенка в социально-реабилитационный центр для несовершеннолетних, - социальный приют или другие учреждения для несовершеннолетних, нуждающихся в социальной помощи и (или) реабилитации.</w:t>
      </w:r>
    </w:p>
    <w:p w:rsidR="00292D78" w:rsidRDefault="00292D78" w:rsidP="00292D78">
      <w:pPr>
        <w:pStyle w:val="a3"/>
        <w:jc w:val="both"/>
      </w:pPr>
      <w:r>
        <w:tab/>
        <w:t xml:space="preserve">3.8. </w:t>
      </w:r>
      <w:proofErr w:type="gramStart"/>
      <w:r>
        <w:t>Данные факты должны быть зафиксированы в одном из следующих документов: заявление несовершеннолетнего  либо его родителей (законных представителей) об оказании им помощи по вопросам, входящим в компетенцию органов и учреждений системы профилактики; приговор, определение или постановление суда; постановление комиссии по делам несовершеннолетних и  защите их прав, прокурора, следователя, органа дознания или начальника органа внутренних дел;</w:t>
      </w:r>
      <w:proofErr w:type="gramEnd"/>
      <w:r>
        <w:t xml:space="preserve"> документы. Определенные ст. 13 Федерального закона от 25.06.1999 № 120_ФЗ «Об основах системы профилактики безнадзорности и правонарушений несовершеннолетних»; заключение по результатам проведенной проверки жалоб, заявлений или других сообщений, утвержденное руководителем органа или учреждения системы профилактики.</w:t>
      </w:r>
    </w:p>
    <w:p w:rsidR="00292D78" w:rsidRDefault="00292D78" w:rsidP="00292D78">
      <w:pPr>
        <w:pStyle w:val="a3"/>
        <w:jc w:val="both"/>
      </w:pPr>
      <w:r>
        <w:tab/>
        <w:t>3.9. Руководители образовательных учреждений ежеквартально представляют в комиссию по делам несовершеннолетних и защите их прав муниципального района  сведения о семьях и несовершеннолетних, находящихся в социально опасном положении и информацию о проделанной с ними работе.</w:t>
      </w:r>
    </w:p>
    <w:p w:rsidR="00292D78" w:rsidRDefault="00292D78" w:rsidP="00292D78">
      <w:pPr>
        <w:pStyle w:val="a3"/>
        <w:jc w:val="both"/>
      </w:pPr>
      <w:r>
        <w:tab/>
        <w:t>3.10. В случае изменения места жительства семьи или несовершеннолетнего сведения о них, имеющиеся в Банке данных, передаются в течение месяца органу или учреждению, формирующему Банк данных, по новому месту жительства.</w:t>
      </w:r>
    </w:p>
    <w:p w:rsidR="00292D78" w:rsidRDefault="00292D78" w:rsidP="00292D78">
      <w:pPr>
        <w:pStyle w:val="a3"/>
        <w:jc w:val="both"/>
      </w:pPr>
      <w:r>
        <w:tab/>
        <w:t>3.11. Ответственность за своевременное представление сведений в Банк данных возлагается на руководителей органов или учреждений системы профилактики независимо от ведомственной принадлежности.</w:t>
      </w:r>
    </w:p>
    <w:p w:rsidR="00292D78" w:rsidRDefault="00292D78" w:rsidP="00292D78">
      <w:pPr>
        <w:pStyle w:val="a3"/>
        <w:jc w:val="center"/>
        <w:rPr>
          <w:b/>
        </w:rPr>
      </w:pPr>
      <w:r>
        <w:rPr>
          <w:b/>
        </w:rPr>
        <w:lastRenderedPageBreak/>
        <w:t>4.Использование Банка данных</w:t>
      </w:r>
    </w:p>
    <w:p w:rsidR="00292D78" w:rsidRDefault="00292D78" w:rsidP="00292D78">
      <w:pPr>
        <w:pStyle w:val="a3"/>
        <w:jc w:val="both"/>
      </w:pPr>
      <w:r>
        <w:tab/>
        <w:t xml:space="preserve">4.1. На заседаниях комиссии по делам несовершеннолетних и защите их прав муниципального района определяются органы и учреждения системы профилактики, которые организуют проведение индивидуально-профилактической работы с семьями и несовершеннолетними. Находящимися в социально опасном положении, </w:t>
      </w:r>
      <w:proofErr w:type="gramStart"/>
      <w:r>
        <w:t>сведения</w:t>
      </w:r>
      <w:proofErr w:type="gramEnd"/>
      <w:r>
        <w:t xml:space="preserve"> о которых хранятся в едином Банке данных. Решения комиссии по делам несовершеннолетних и защите их прав муниципального района оформляются постановлениями.</w:t>
      </w:r>
    </w:p>
    <w:p w:rsidR="00292D78" w:rsidRDefault="00292D78" w:rsidP="00292D78">
      <w:pPr>
        <w:pStyle w:val="a3"/>
        <w:jc w:val="both"/>
      </w:pPr>
      <w:r>
        <w:tab/>
        <w:t xml:space="preserve">4.2. </w:t>
      </w:r>
      <w:proofErr w:type="gramStart"/>
      <w:r>
        <w:t>Руководители органов и учреждений системы профилактики имеют право обратиться в комиссию по делам несовершеннолетних и защите их прав муниципального района, где формируется и хранится районный Банк данных, с письменным запросом (за подписью должностного лица) для получения информации о семьях или несовершеннолетних, находящихся в социально опасном положении, и основаниях постановки их на учет, а также об органах и учреждениях системы профилактики</w:t>
      </w:r>
      <w:proofErr w:type="gramEnd"/>
      <w:r>
        <w:t>, осуществляющих социальн</w:t>
      </w:r>
      <w:proofErr w:type="gramStart"/>
      <w:r>
        <w:t>о-</w:t>
      </w:r>
      <w:proofErr w:type="gramEnd"/>
      <w:r>
        <w:t xml:space="preserve"> реабилитационную работу с конкретной семьей или несовершеннолетним.</w:t>
      </w:r>
    </w:p>
    <w:p w:rsidR="00292D78" w:rsidRDefault="00292D78" w:rsidP="00292D78">
      <w:pPr>
        <w:pStyle w:val="a3"/>
        <w:jc w:val="both"/>
      </w:pPr>
      <w:r>
        <w:tab/>
        <w:t xml:space="preserve">4.3. </w:t>
      </w:r>
      <w:proofErr w:type="gramStart"/>
      <w:r>
        <w:t xml:space="preserve">Снятие семьи, находящейся в социально опасном </w:t>
      </w:r>
      <w:proofErr w:type="spellStart"/>
      <w:r>
        <w:t>положеии</w:t>
      </w:r>
      <w:proofErr w:type="spellEnd"/>
      <w:r>
        <w:t>, сведения о которой хранятся в Банке данных, производится по ходатайству органа или учреждения системы профилактики, ответственного за проведении индивидуально-профилактической работы с семьей, несовершеннолетним, и оформляется постановлением комиссии по делам несовершеннолетних и защите их прав муниципального района.</w:t>
      </w:r>
      <w:proofErr w:type="gramEnd"/>
    </w:p>
    <w:p w:rsidR="00292D78" w:rsidRDefault="00292D78" w:rsidP="00292D78">
      <w:pPr>
        <w:pStyle w:val="a3"/>
        <w:jc w:val="both"/>
      </w:pPr>
    </w:p>
    <w:p w:rsidR="00CF240B" w:rsidRDefault="00CF240B"/>
    <w:sectPr w:rsidR="00CF240B" w:rsidSect="00C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0FCC"/>
    <w:multiLevelType w:val="hybridMultilevel"/>
    <w:tmpl w:val="61C2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B49F3"/>
    <w:multiLevelType w:val="multilevel"/>
    <w:tmpl w:val="89FA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D78"/>
    <w:rsid w:val="00171EDC"/>
    <w:rsid w:val="00292D78"/>
    <w:rsid w:val="005819DE"/>
    <w:rsid w:val="00CF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D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2019-08-08T11:09:00Z</dcterms:created>
  <dcterms:modified xsi:type="dcterms:W3CDTF">2019-08-08T11:10:00Z</dcterms:modified>
</cp:coreProperties>
</file>