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EC" w:rsidRDefault="001E567B" w:rsidP="00573EEC">
      <w:pPr>
        <w:ind w:left="360"/>
        <w:jc w:val="both"/>
      </w:pPr>
      <w:r>
        <w:rPr>
          <w:noProof/>
        </w:rPr>
        <w:drawing>
          <wp:inline distT="0" distB="0" distL="0" distR="0" wp14:anchorId="2F1138E0" wp14:editId="04F7DEFA">
            <wp:extent cx="5572125" cy="793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67B" w:rsidRDefault="001E567B" w:rsidP="00573EEC">
      <w:pPr>
        <w:ind w:left="360"/>
        <w:jc w:val="both"/>
      </w:pPr>
    </w:p>
    <w:p w:rsidR="001E567B" w:rsidRDefault="001E567B" w:rsidP="00573EEC">
      <w:pPr>
        <w:ind w:left="360"/>
        <w:jc w:val="both"/>
      </w:pPr>
    </w:p>
    <w:p w:rsidR="001E567B" w:rsidRDefault="001E567B" w:rsidP="00573EEC">
      <w:pPr>
        <w:ind w:left="360"/>
        <w:jc w:val="both"/>
      </w:pPr>
    </w:p>
    <w:p w:rsidR="001E567B" w:rsidRDefault="001E567B" w:rsidP="00573EEC">
      <w:pPr>
        <w:ind w:left="360"/>
        <w:jc w:val="both"/>
      </w:pPr>
    </w:p>
    <w:p w:rsidR="001E567B" w:rsidRDefault="001E567B" w:rsidP="00573EEC">
      <w:pPr>
        <w:ind w:left="360"/>
        <w:jc w:val="both"/>
      </w:pPr>
    </w:p>
    <w:p w:rsidR="001E567B" w:rsidRDefault="001E567B" w:rsidP="00573EEC">
      <w:pPr>
        <w:ind w:left="360"/>
        <w:jc w:val="both"/>
      </w:pPr>
    </w:p>
    <w:p w:rsidR="001E567B" w:rsidRDefault="001E567B" w:rsidP="00573EEC">
      <w:pPr>
        <w:ind w:left="360"/>
        <w:jc w:val="both"/>
      </w:pPr>
      <w:bookmarkStart w:id="0" w:name="_GoBack"/>
      <w:bookmarkEnd w:id="0"/>
    </w:p>
    <w:p w:rsidR="00573EEC" w:rsidRDefault="00573EEC" w:rsidP="00573EEC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Поощрения</w:t>
      </w:r>
    </w:p>
    <w:p w:rsidR="00573EEC" w:rsidRDefault="00573EEC" w:rsidP="00573EEC">
      <w:pPr>
        <w:numPr>
          <w:ilvl w:val="1"/>
          <w:numId w:val="4"/>
        </w:numPr>
        <w:jc w:val="both"/>
      </w:pPr>
      <w:r>
        <w:t>Ученики школы поощряются за:</w:t>
      </w:r>
    </w:p>
    <w:p w:rsidR="00573EEC" w:rsidRDefault="00573EEC" w:rsidP="00573EEC">
      <w:pPr>
        <w:numPr>
          <w:ilvl w:val="0"/>
          <w:numId w:val="5"/>
        </w:numPr>
        <w:jc w:val="both"/>
      </w:pPr>
      <w:r>
        <w:t>успехи в учебе;</w:t>
      </w:r>
    </w:p>
    <w:p w:rsidR="00573EEC" w:rsidRDefault="00573EEC" w:rsidP="00573EEC">
      <w:pPr>
        <w:numPr>
          <w:ilvl w:val="0"/>
          <w:numId w:val="5"/>
        </w:numPr>
        <w:jc w:val="both"/>
      </w:pPr>
      <w:r>
        <w:t>участие и победе в учебных, творческих конкурсах и спортивных состязаниях;</w:t>
      </w:r>
    </w:p>
    <w:p w:rsidR="00573EEC" w:rsidRDefault="00573EEC" w:rsidP="00573EEC">
      <w:pPr>
        <w:numPr>
          <w:ilvl w:val="0"/>
          <w:numId w:val="5"/>
        </w:numPr>
        <w:jc w:val="both"/>
      </w:pPr>
      <w:r>
        <w:t>общественно-полезную деятельность и добровольный труд на благо школы.</w:t>
      </w:r>
    </w:p>
    <w:p w:rsidR="00573EEC" w:rsidRDefault="00573EEC" w:rsidP="00573EEC">
      <w:pPr>
        <w:jc w:val="both"/>
      </w:pPr>
    </w:p>
    <w:p w:rsidR="00573EEC" w:rsidRDefault="00573EEC" w:rsidP="00573EEC">
      <w:pPr>
        <w:numPr>
          <w:ilvl w:val="1"/>
          <w:numId w:val="4"/>
        </w:numPr>
        <w:jc w:val="both"/>
      </w:pPr>
      <w:r>
        <w:t>Образовательное учреждение применяется следующие виды поощрений:</w:t>
      </w:r>
    </w:p>
    <w:p w:rsidR="00573EEC" w:rsidRDefault="00573EEC" w:rsidP="00573EEC">
      <w:pPr>
        <w:numPr>
          <w:ilvl w:val="0"/>
          <w:numId w:val="6"/>
        </w:numPr>
        <w:jc w:val="both"/>
      </w:pPr>
      <w:r>
        <w:t>объявление благодарности;</w:t>
      </w:r>
    </w:p>
    <w:p w:rsidR="00573EEC" w:rsidRDefault="00573EEC" w:rsidP="00573EEC">
      <w:pPr>
        <w:numPr>
          <w:ilvl w:val="0"/>
          <w:numId w:val="6"/>
        </w:numPr>
        <w:jc w:val="both"/>
      </w:pPr>
      <w:r>
        <w:t>награждение Почетной грамотой;</w:t>
      </w:r>
    </w:p>
    <w:p w:rsidR="00573EEC" w:rsidRDefault="00573EEC" w:rsidP="00573EEC">
      <w:pPr>
        <w:numPr>
          <w:ilvl w:val="0"/>
          <w:numId w:val="6"/>
        </w:numPr>
        <w:jc w:val="both"/>
      </w:pPr>
      <w:r>
        <w:t>награждение ценным подарком или денежной премией;</w:t>
      </w:r>
    </w:p>
    <w:p w:rsidR="00573EEC" w:rsidRDefault="00573EEC" w:rsidP="00573EEC">
      <w:pPr>
        <w:numPr>
          <w:ilvl w:val="0"/>
          <w:numId w:val="6"/>
        </w:numPr>
        <w:jc w:val="both"/>
      </w:pPr>
      <w:r>
        <w:t>занесение фамилии учащегося на Доску Почета школы;</w:t>
      </w:r>
    </w:p>
    <w:p w:rsidR="00573EEC" w:rsidRDefault="00573EEC" w:rsidP="00573EEC">
      <w:pPr>
        <w:numPr>
          <w:ilvl w:val="0"/>
          <w:numId w:val="6"/>
        </w:numPr>
        <w:jc w:val="both"/>
      </w:pPr>
      <w:r>
        <w:t>представление учащегося в установленном порядке к награждению знаками отличия, государственными наградами.</w:t>
      </w:r>
    </w:p>
    <w:p w:rsidR="00573EEC" w:rsidRDefault="00573EEC" w:rsidP="00573EEC">
      <w:pPr>
        <w:jc w:val="both"/>
      </w:pPr>
    </w:p>
    <w:p w:rsidR="00573EEC" w:rsidRDefault="00573EEC" w:rsidP="00573EEC">
      <w:pPr>
        <w:ind w:firstLine="708"/>
        <w:jc w:val="both"/>
      </w:pPr>
      <w:r>
        <w:t>1.3. Поощрения применяются директором образовательного учреждения по представлению Совета школы, педагогического совета, классного руководителя, а также в соответствии с положениями о проводимых в школе конкурсах и соревнованиях, объявляются приказом по школе.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708"/>
        <w:jc w:val="both"/>
      </w:pPr>
      <w:r>
        <w:t>1.4. Порядок награждения золотой и серебряной медалями «За особые успехи в учении» и похвальной грамотой «За особые успехи в изучении отдельных предметов» устанавливается федеральным органом исполнительной власти, к ведению которого относятся вопросы образования.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708"/>
        <w:jc w:val="both"/>
      </w:pPr>
      <w:r>
        <w:t>1.5. Поощрения применяются в обстановке широкой гласности, доведения до сведения учащихся и работников школы.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708"/>
        <w:jc w:val="both"/>
      </w:pPr>
      <w:r>
        <w:t>1.6. По представлению Совета школы директор принимает решение о публикации в средствах массовой информации сообщения о поощрении учащегося.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708"/>
        <w:jc w:val="both"/>
      </w:pPr>
      <w:r>
        <w:t>1.7. О поощрениях ученика директор сообщает его родителям (законным представителям), направляя им благодарственное письмо.</w:t>
      </w:r>
    </w:p>
    <w:p w:rsidR="00573EEC" w:rsidRDefault="00573EEC" w:rsidP="00573EEC">
      <w:pPr>
        <w:ind w:firstLine="708"/>
        <w:jc w:val="both"/>
      </w:pPr>
    </w:p>
    <w:p w:rsidR="00573EEC" w:rsidRDefault="00573EEC" w:rsidP="00573EEC">
      <w:pPr>
        <w:ind w:firstLine="360"/>
        <w:jc w:val="both"/>
        <w:rPr>
          <w:b/>
          <w:bCs/>
        </w:rPr>
      </w:pPr>
      <w:r>
        <w:rPr>
          <w:b/>
          <w:bCs/>
        </w:rPr>
        <w:t>2. Взыскания.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t>Дисциплина в образовательном учреждении – это строгое и точное соблюдение всеми обучающимися порядка и правил, установленных законодательством, уставом, локальными актами и приказами руководителя образовательного учреждения, а также соблюдение положений письменного соглашения между администрацией образовательного учреждения и обучающимися, их родителями (законными представителями).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rPr>
          <w:b/>
          <w:bCs/>
          <w:i/>
          <w:iCs/>
        </w:rPr>
        <w:t>Дисциплинарный проступок обучающегося</w:t>
      </w:r>
      <w:r>
        <w:t xml:space="preserve"> – это противоправное, виновное нарушение обучающимся обязанностей, предусмотренных законодательством и локальными правовыми актами образовательного учреждения.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t xml:space="preserve">2.1. Дисциплина в образовательном учреждении поддерживается на основе уважения человеческого достоинства учащихся. </w:t>
      </w:r>
      <w:r>
        <w:rPr>
          <w:b/>
          <w:bCs/>
          <w:i/>
          <w:iCs/>
        </w:rPr>
        <w:t xml:space="preserve">Применение методов физического и/или психического насилия по отношению учащимся не допускается. </w:t>
      </w:r>
      <w:r>
        <w:t>Запрещается применение таких мер воздействия, как удаление с урока, постановка в угол, оставление без обеда, а также выставление ученику неудовлетворительной оценки по предмету за недисциплинированность на уроке.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t>2.2. Денежные штрафы за допущенные нарушения учащимися  дисциплины запрещены (за исключением причинения вреда имуществу школы, возмещаемого на основании законодательства РФ).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t>2.3. Дисциплинарные взыскания налагаются с соблюдением следующих принципов: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к ответственности привлекается только виновный ученик;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ответственность носит личный характер (коллективная ответственность класса, группы учащихся за действия членов ученического коллектива не допускается);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строгость взыскания должна соответствовать тяжести совершенного проступка, обстоятельствам его совершения, предшествующему поведению и возрасту ученика;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взыскание налагается в письменной форме (устный метод педагогического воздействия дисциплинарным взысканием не считается);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за одно нарушение налагается только одно основное взыскание;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применение мер дисциплинарного взыскания, не предусмотренных настоящими Правилами, запрещается;</w:t>
      </w:r>
    </w:p>
    <w:p w:rsidR="00573EEC" w:rsidRDefault="00573EEC" w:rsidP="00573EEC">
      <w:pPr>
        <w:numPr>
          <w:ilvl w:val="0"/>
          <w:numId w:val="7"/>
        </w:numPr>
        <w:jc w:val="both"/>
      </w:pPr>
      <w:r>
        <w:t>до наложения взыскания ученику должна быть предоставлена возможность объяснить и оправдать свой проступок в форме, соответствующей его возрасту.</w:t>
      </w:r>
    </w:p>
    <w:p w:rsidR="00573EEC" w:rsidRDefault="00573EEC" w:rsidP="00573EEC">
      <w:pPr>
        <w:jc w:val="both"/>
      </w:pPr>
    </w:p>
    <w:p w:rsidR="00573EEC" w:rsidRDefault="00573EEC" w:rsidP="00573EEC">
      <w:pPr>
        <w:ind w:left="360"/>
        <w:jc w:val="both"/>
      </w:pPr>
      <w:r>
        <w:t>2.4. К учащимся применяются следующие меры взыскания:</w:t>
      </w:r>
    </w:p>
    <w:p w:rsidR="00573EEC" w:rsidRDefault="00573EEC" w:rsidP="00573EEC">
      <w:pPr>
        <w:jc w:val="both"/>
      </w:pPr>
      <w:r>
        <w:tab/>
        <w:t>а) замечание (за шумное поведение на уроке);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</w:r>
      <w:proofErr w:type="gramStart"/>
      <w:r>
        <w:t>б</w:t>
      </w:r>
      <w:proofErr w:type="gramEnd"/>
      <w:r>
        <w:t>) выговор (за срыв урока, систематические опоздания на уроки, прогулы учебных занятий без уважительной причины );</w:t>
      </w:r>
    </w:p>
    <w:p w:rsidR="00573EEC" w:rsidRDefault="00573EEC" w:rsidP="00573EEC">
      <w:pPr>
        <w:jc w:val="both"/>
      </w:pPr>
    </w:p>
    <w:p w:rsidR="00573EEC" w:rsidRDefault="00573EEC" w:rsidP="00573EEC">
      <w:pPr>
        <w:ind w:firstLine="708"/>
        <w:jc w:val="both"/>
      </w:pPr>
      <w:r>
        <w:t>в) строгий выговор (за драку, оскорбление одноклассников, педагогов; прогулы без уважительной причины более 5 за четверть);</w:t>
      </w:r>
    </w:p>
    <w:p w:rsidR="00573EEC" w:rsidRDefault="00573EEC" w:rsidP="00573EEC">
      <w:pPr>
        <w:ind w:left="708"/>
        <w:jc w:val="both"/>
      </w:pPr>
    </w:p>
    <w:p w:rsidR="00573EEC" w:rsidRDefault="00573EEC" w:rsidP="00573EEC">
      <w:pPr>
        <w:ind w:firstLine="708"/>
        <w:jc w:val="both"/>
      </w:pPr>
      <w:r>
        <w:t>г) возложение обязанностей возместить вред за порчу имущества школы в установленном  законодательством РФ порядке;</w:t>
      </w:r>
    </w:p>
    <w:p w:rsidR="00573EEC" w:rsidRDefault="00573EEC" w:rsidP="00573EEC">
      <w:pPr>
        <w:ind w:left="708"/>
        <w:jc w:val="both"/>
      </w:pPr>
    </w:p>
    <w:p w:rsidR="00573EEC" w:rsidRDefault="00573EEC" w:rsidP="00573EEC">
      <w:pPr>
        <w:ind w:left="708"/>
        <w:jc w:val="both"/>
      </w:pPr>
      <w:r>
        <w:t>д) возложение обязанности принести публичное извинение;</w:t>
      </w:r>
    </w:p>
    <w:p w:rsidR="00573EEC" w:rsidRDefault="00573EEC" w:rsidP="00573EEC">
      <w:pPr>
        <w:ind w:left="708"/>
        <w:jc w:val="both"/>
      </w:pPr>
    </w:p>
    <w:p w:rsidR="00573EEC" w:rsidRDefault="00573EEC" w:rsidP="00573EEC">
      <w:pPr>
        <w:ind w:firstLine="708"/>
        <w:jc w:val="both"/>
      </w:pPr>
      <w:r>
        <w:t>е) общественное рассмотрение (на Совете ОУ, педагогическом совете, Совете старшеклассников, классном, общешкольном собрании,  учитывая неприкосновенность частной жизни учащегося. Рассматривается лишь сам проступок, не затрагивая ничего, что не относится к делу);</w:t>
      </w:r>
    </w:p>
    <w:p w:rsidR="00573EEC" w:rsidRDefault="00573EEC" w:rsidP="00573EEC">
      <w:pPr>
        <w:ind w:left="708"/>
        <w:jc w:val="both"/>
      </w:pPr>
    </w:p>
    <w:p w:rsidR="00573EEC" w:rsidRDefault="00573EEC" w:rsidP="00573EEC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2.5. Правом наложения взыскания обладают:</w:t>
      </w:r>
    </w:p>
    <w:p w:rsidR="00573EEC" w:rsidRDefault="00573EEC" w:rsidP="00573EEC">
      <w:pPr>
        <w:jc w:val="both"/>
      </w:pPr>
      <w:r>
        <w:rPr>
          <w:b/>
          <w:bCs/>
          <w:i/>
          <w:iCs/>
        </w:rPr>
        <w:tab/>
        <w:t xml:space="preserve">а) Органы </w:t>
      </w:r>
      <w:proofErr w:type="spellStart"/>
      <w:r>
        <w:rPr>
          <w:b/>
          <w:bCs/>
          <w:i/>
          <w:iCs/>
        </w:rPr>
        <w:t>внутришкольного</w:t>
      </w:r>
      <w:proofErr w:type="spellEnd"/>
      <w:r>
        <w:rPr>
          <w:b/>
          <w:bCs/>
          <w:i/>
          <w:iCs/>
        </w:rPr>
        <w:t xml:space="preserve"> самоуправления: Совет школы, Совет старшеклассников, педагогический совет;</w:t>
      </w:r>
    </w:p>
    <w:p w:rsidR="00573EEC" w:rsidRDefault="00573EEC" w:rsidP="00573EEC">
      <w:pPr>
        <w:jc w:val="both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б) директор образовательного учреждения:</w:t>
      </w:r>
    </w:p>
    <w:p w:rsidR="00573EEC" w:rsidRDefault="00573EEC" w:rsidP="00573EEC">
      <w:pPr>
        <w:numPr>
          <w:ilvl w:val="0"/>
          <w:numId w:val="8"/>
        </w:numPr>
        <w:jc w:val="both"/>
      </w:pPr>
      <w:r>
        <w:t>в отношении любого учащегося школы;</w:t>
      </w:r>
    </w:p>
    <w:p w:rsidR="00573EEC" w:rsidRDefault="00573EEC" w:rsidP="00573EEC">
      <w:pPr>
        <w:numPr>
          <w:ilvl w:val="0"/>
          <w:numId w:val="8"/>
        </w:numPr>
        <w:jc w:val="both"/>
      </w:pPr>
      <w:r>
        <w:t>за любое нарушение Правил поведения учащихся:</w:t>
      </w:r>
    </w:p>
    <w:p w:rsidR="00573EEC" w:rsidRDefault="00573EEC" w:rsidP="00573EEC">
      <w:pPr>
        <w:numPr>
          <w:ilvl w:val="0"/>
          <w:numId w:val="8"/>
        </w:numPr>
        <w:jc w:val="both"/>
      </w:pPr>
      <w:r>
        <w:t>вправе применить любое соразмерное поступку взыскание кроме исключения из образовательного учреждения;</w:t>
      </w:r>
    </w:p>
    <w:p w:rsidR="00573EEC" w:rsidRDefault="00573EEC" w:rsidP="00573EEC">
      <w:pPr>
        <w:ind w:left="708"/>
        <w:jc w:val="both"/>
      </w:pPr>
    </w:p>
    <w:p w:rsidR="00573EEC" w:rsidRDefault="00573EEC" w:rsidP="00573EEC">
      <w:pPr>
        <w:ind w:left="708"/>
        <w:jc w:val="both"/>
      </w:pPr>
    </w:p>
    <w:p w:rsidR="00573EEC" w:rsidRDefault="00573EEC" w:rsidP="00573EEC">
      <w:pPr>
        <w:ind w:left="360"/>
        <w:jc w:val="both"/>
      </w:pPr>
      <w:r>
        <w:rPr>
          <w:b/>
          <w:bCs/>
          <w:i/>
          <w:iCs/>
        </w:rPr>
        <w:tab/>
      </w:r>
    </w:p>
    <w:p w:rsidR="00573EEC" w:rsidRDefault="00573EEC" w:rsidP="00573EEC">
      <w:pPr>
        <w:numPr>
          <w:ilvl w:val="0"/>
          <w:numId w:val="8"/>
        </w:numPr>
        <w:jc w:val="both"/>
      </w:pPr>
      <w:r>
        <w:lastRenderedPageBreak/>
        <w:t>наложение взыскания оформляется приказом по школе с последующим ознакомлением обучающегося и его родителей (законных представителей) под роспись с вручением копии приказа.</w:t>
      </w:r>
    </w:p>
    <w:p w:rsidR="00573EEC" w:rsidRDefault="00573EEC" w:rsidP="00573EEC">
      <w:pPr>
        <w:jc w:val="both"/>
      </w:pPr>
    </w:p>
    <w:p w:rsidR="00573EEC" w:rsidRDefault="00573EEC" w:rsidP="00573EEC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в) заместитель директора школы по учебно-воспитательной работе:</w:t>
      </w:r>
    </w:p>
    <w:p w:rsidR="00573EEC" w:rsidRDefault="00573EEC" w:rsidP="00573EEC">
      <w:pPr>
        <w:numPr>
          <w:ilvl w:val="0"/>
          <w:numId w:val="9"/>
        </w:numPr>
        <w:jc w:val="both"/>
      </w:pPr>
      <w:r>
        <w:t>в отношении любого учащегося школы за проступок, нарушающий нормальное течение учебно-воспитательного процесса;</w:t>
      </w:r>
    </w:p>
    <w:p w:rsidR="00573EEC" w:rsidRDefault="00573EEC" w:rsidP="00573EEC">
      <w:pPr>
        <w:numPr>
          <w:ilvl w:val="0"/>
          <w:numId w:val="9"/>
        </w:numPr>
        <w:jc w:val="both"/>
      </w:pPr>
      <w:r>
        <w:t>вправе применять любое соразмерное проступку взыскание;</w:t>
      </w:r>
    </w:p>
    <w:p w:rsidR="00573EEC" w:rsidRDefault="00573EEC" w:rsidP="00573EEC">
      <w:pPr>
        <w:numPr>
          <w:ilvl w:val="0"/>
          <w:numId w:val="9"/>
        </w:numPr>
        <w:jc w:val="both"/>
      </w:pPr>
      <w:r>
        <w:t>наложение взыскания оформляется распоряжением по учебной части школы.</w:t>
      </w:r>
    </w:p>
    <w:p w:rsidR="00573EEC" w:rsidRDefault="00573EEC" w:rsidP="00573EEC">
      <w:pPr>
        <w:ind w:left="360"/>
        <w:jc w:val="both"/>
      </w:pPr>
    </w:p>
    <w:p w:rsidR="00573EEC" w:rsidRDefault="00573EEC" w:rsidP="00573EEC">
      <w:pPr>
        <w:ind w:left="360" w:firstLine="34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г) классный руководитель:</w:t>
      </w:r>
    </w:p>
    <w:p w:rsidR="00573EEC" w:rsidRDefault="00573EEC" w:rsidP="00573EEC">
      <w:pPr>
        <w:numPr>
          <w:ilvl w:val="0"/>
          <w:numId w:val="10"/>
        </w:numPr>
        <w:jc w:val="both"/>
      </w:pPr>
      <w:r>
        <w:t>в отношении любого учащегося вверенного ему класса;</w:t>
      </w:r>
    </w:p>
    <w:p w:rsidR="00573EEC" w:rsidRDefault="00573EEC" w:rsidP="00573EEC">
      <w:pPr>
        <w:numPr>
          <w:ilvl w:val="0"/>
          <w:numId w:val="10"/>
        </w:numPr>
        <w:jc w:val="both"/>
      </w:pPr>
      <w:r>
        <w:t>за проступок, нарушающий нормальное течение урока;</w:t>
      </w:r>
    </w:p>
    <w:p w:rsidR="00573EEC" w:rsidRDefault="00573EEC" w:rsidP="00573EEC">
      <w:pPr>
        <w:numPr>
          <w:ilvl w:val="0"/>
          <w:numId w:val="10"/>
        </w:numPr>
        <w:jc w:val="both"/>
      </w:pPr>
      <w:r>
        <w:t>вправе объявлять замечание;</w:t>
      </w:r>
    </w:p>
    <w:p w:rsidR="00573EEC" w:rsidRDefault="00573EEC" w:rsidP="00573EEC">
      <w:pPr>
        <w:numPr>
          <w:ilvl w:val="0"/>
          <w:numId w:val="10"/>
        </w:numPr>
        <w:jc w:val="both"/>
      </w:pPr>
      <w:r>
        <w:t>наложение взыскания оформляется записями в дневнике учащегося.</w:t>
      </w:r>
    </w:p>
    <w:p w:rsidR="00573EEC" w:rsidRDefault="00573EEC" w:rsidP="00573EEC">
      <w:pPr>
        <w:ind w:left="360" w:firstLine="348"/>
        <w:jc w:val="both"/>
      </w:pPr>
      <w:r>
        <w:t>До применения взыскания от ученика берется письменное (либо устное с одновременным занесением в акт опроса) объяснение.</w:t>
      </w:r>
    </w:p>
    <w:p w:rsidR="00573EEC" w:rsidRDefault="00573EEC" w:rsidP="00573EEC">
      <w:pPr>
        <w:jc w:val="both"/>
      </w:pPr>
    </w:p>
    <w:p w:rsidR="00573EEC" w:rsidRDefault="00573EEC" w:rsidP="00573EEC">
      <w:pPr>
        <w:ind w:firstLine="360"/>
        <w:jc w:val="both"/>
      </w:pPr>
      <w:r>
        <w:t>2.6. Взыскания применяются непосредственно за обнаружением проступка, не считая времени болезни учащегося и каникул. Дисциплинарное взыскание не должно быть применено позднее четырех месяцев со дня совершения проступка, не считая времени производства по уголовному делу.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t xml:space="preserve">2.7. При наложении взысканий, предусмотренных пунктами «в», «г»,  «и» статьи 2.4. настоящих Правил письменные (устные) объяснения от учащегося </w:t>
      </w:r>
      <w:proofErr w:type="spellStart"/>
      <w:r>
        <w:t>затребуются</w:t>
      </w:r>
      <w:proofErr w:type="spellEnd"/>
      <w:r>
        <w:t xml:space="preserve"> в присутствии родителей (законных представителей), неявка которых в школу без уважительных причин не препятствует наложению взыскания. О каждом взыскании (законные представители) немедленно ставятся в известность лицом, наложившим взыскание.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  <w:r>
        <w:t xml:space="preserve">.2.8. По решению Совета образовательного учреждения за неоднократное совершение противоправных действий, грубых и неоднократных нарушений Устава школы и предусмотренных им Правил поведения учащихся исключаются из образовательного учреждения учащиеся, достигшие пятнадцатилетнего возраста. Решение Совета школы об исключении принимается в присутствии учащегося и его родителей (законных представителей). </w:t>
      </w:r>
    </w:p>
    <w:p w:rsidR="00573EEC" w:rsidRDefault="00573EEC" w:rsidP="00573EEC">
      <w:pPr>
        <w:ind w:firstLine="360"/>
        <w:jc w:val="both"/>
      </w:pPr>
      <w:r>
        <w:t>Под неоднократным нарушением понимается совершение учащимся два и более дисциплинарных взысканий, наложенных директором школы, нового, как правило, грубого нарушения дисциплины.</w:t>
      </w:r>
    </w:p>
    <w:p w:rsidR="00573EEC" w:rsidRDefault="00573EEC" w:rsidP="00573EEC">
      <w:pPr>
        <w:jc w:val="both"/>
      </w:pP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  <w:rPr>
          <w:b/>
          <w:bCs/>
          <w:i/>
          <w:iCs/>
        </w:rPr>
      </w:pPr>
    </w:p>
    <w:p w:rsidR="00573EEC" w:rsidRDefault="00573EEC" w:rsidP="00573EEC">
      <w:pPr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 грубым нарушениям дисциплины может быть отнесено: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jc w:val="both"/>
      </w:pPr>
      <w:r>
        <w:tab/>
        <w:t>- распространение сведений, затрагивающих частную жизнь, честь и достоинство других учащихся, педагогических работников и иных граждан;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- появление обучающегося в образовательном учреждении в состоянии алкогольного, наркотического и токсического опьянения, а равно потребление им наркотических средств, психотропных веществ, алкогольных напитков и других одурманивающих веществ;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lastRenderedPageBreak/>
        <w:tab/>
        <w:t>- обращение предметов, запрещенных в обращении на территории образовательного учреждения (оружие, патроны, взрывчатые вещества и т.д.);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- причинение материального ущерба образовательному учреждению, педагогическим работникам и учащимся образовательного учреждения;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- угроза или причинение вреда жизни и здоровью обучающихся, педагогических работников, посетителей образовательного учреждения;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- опоздания на уроки без уважительной причины или самостоятельные уходы с уроков без разрешения педагогических работников;</w:t>
      </w:r>
    </w:p>
    <w:p w:rsidR="00573EEC" w:rsidRDefault="00573EEC" w:rsidP="00573EEC">
      <w:pPr>
        <w:jc w:val="both"/>
      </w:pPr>
    </w:p>
    <w:p w:rsidR="00573EEC" w:rsidRDefault="00573EEC" w:rsidP="00573EEC">
      <w:pPr>
        <w:ind w:firstLine="708"/>
        <w:jc w:val="both"/>
      </w:pPr>
      <w:r>
        <w:t>- нарушение правил пожарной, санитарно-эпидемиологической безопасности, приведшие к негативным последствиям;</w:t>
      </w:r>
    </w:p>
    <w:p w:rsidR="00573EEC" w:rsidRDefault="00573EEC" w:rsidP="00573EEC">
      <w:pPr>
        <w:ind w:firstLine="708"/>
        <w:jc w:val="both"/>
      </w:pPr>
    </w:p>
    <w:p w:rsidR="00573EEC" w:rsidRDefault="00573EEC" w:rsidP="00573EEC">
      <w:pPr>
        <w:ind w:firstLine="708"/>
        <w:jc w:val="both"/>
      </w:pPr>
      <w:r>
        <w:t>- недостойные, аморальные проступки в образовательном учреждении (нецензурная брань, курение, мелкое хулиганство, неуважительное отношение к старшим и обучающимся);</w:t>
      </w:r>
    </w:p>
    <w:p w:rsidR="00573EEC" w:rsidRDefault="00573EEC" w:rsidP="00573EEC">
      <w:pPr>
        <w:ind w:firstLine="708"/>
        <w:jc w:val="both"/>
      </w:pPr>
    </w:p>
    <w:p w:rsidR="00573EEC" w:rsidRDefault="00573EEC" w:rsidP="00573EEC">
      <w:pPr>
        <w:ind w:firstLine="708"/>
        <w:jc w:val="both"/>
      </w:pPr>
      <w:r>
        <w:t>- организация незаконных митингов, шествий, пикетирования на территории образовательного учреждения;</w:t>
      </w:r>
    </w:p>
    <w:p w:rsidR="00573EEC" w:rsidRDefault="00573EEC" w:rsidP="00573EEC">
      <w:pPr>
        <w:ind w:firstLine="708"/>
        <w:jc w:val="both"/>
      </w:pPr>
    </w:p>
    <w:p w:rsidR="00573EEC" w:rsidRDefault="00573EEC" w:rsidP="00573EEC">
      <w:pPr>
        <w:ind w:firstLine="708"/>
        <w:jc w:val="both"/>
      </w:pPr>
      <w:r>
        <w:t>- совершение в образовательном учреждении административных правонарушений или уголовных преступлений.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2.9. Решение об исключении детей-сирот, детей, оставшихся без попечения родителей, принимается Советом школы с предварительного согласия  комиссии по делам несовершеннолетних и защите их прав и соответствующего органа опеки и попечительства.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2.10.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При этом образовательное учреждение незамедлительно  обязано информировать об исключении обучающегося из учреждения его родителей (законных представителей) и орган местного самоуправления, которые совместно с комиссией по делам несовершеннолетних и защите их прав в месячный срок принимают меры, обеспечивающие трудоустройство исключенного несовершеннолетнего и (или) продолжение его обучения в другом образовательном учреждении.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2.11. Взыскания, наложенные учителем, классным руководителем, заместителем директора школы по учебно-воспитательной работе может быть обжаловано учащимся, его родителями (законными представителями) директору школы в недельный срок со дня наложения взыскания.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Взыскание, наложенное директором школы, может быть обжаловано учащимся, его родителями (законными представителями) в Совете школы в недельный срок со дня наложения взыскания, а также в судебном порядке.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2.12. Взыскания действуют в течение 3-х месяцев со дня его применения. Если в течение этого времени учащийся не подвергнут новому дисциплинарному взысканию, то он считается не подвергшимся взысканию.</w:t>
      </w:r>
    </w:p>
    <w:p w:rsidR="00573EEC" w:rsidRDefault="00573EEC" w:rsidP="00573EEC">
      <w:pPr>
        <w:jc w:val="both"/>
      </w:pPr>
    </w:p>
    <w:p w:rsidR="00573EEC" w:rsidRDefault="00573EEC" w:rsidP="00573EEC">
      <w:pPr>
        <w:jc w:val="both"/>
      </w:pPr>
      <w:r>
        <w:tab/>
        <w:t>Директор образовательного учреждения вправе снять взыскания до истечения 3-х месяцев по собственной инициативе, по просьбе учащегося, его родителей (законных представителей), по ходатайству педагогического совета школы или лица, наложившего взыскание. Действие настоящей статьи не распространяется на взыскание в виде исключения из образовательного учреждения.</w:t>
      </w: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</w:p>
    <w:p w:rsidR="00573EEC" w:rsidRDefault="00573EEC" w:rsidP="00573EEC">
      <w:pPr>
        <w:ind w:firstLine="360"/>
        <w:jc w:val="both"/>
      </w:pPr>
    </w:p>
    <w:p w:rsidR="00CF240B" w:rsidRDefault="00CF240B"/>
    <w:sectPr w:rsidR="00CF240B" w:rsidSect="00C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BDC"/>
    <w:multiLevelType w:val="hybridMultilevel"/>
    <w:tmpl w:val="DE365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F16D1"/>
    <w:multiLevelType w:val="multilevel"/>
    <w:tmpl w:val="4E6AA1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2">
    <w:nsid w:val="1CC14199"/>
    <w:multiLevelType w:val="hybridMultilevel"/>
    <w:tmpl w:val="83747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E3DEF"/>
    <w:multiLevelType w:val="hybridMultilevel"/>
    <w:tmpl w:val="89725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9514C"/>
    <w:multiLevelType w:val="hybridMultilevel"/>
    <w:tmpl w:val="514A0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42841"/>
    <w:multiLevelType w:val="hybridMultilevel"/>
    <w:tmpl w:val="1D440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B2526"/>
    <w:multiLevelType w:val="hybridMultilevel"/>
    <w:tmpl w:val="A6C2DC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316AA"/>
    <w:multiLevelType w:val="hybridMultilevel"/>
    <w:tmpl w:val="5DAC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F53A1"/>
    <w:multiLevelType w:val="hybridMultilevel"/>
    <w:tmpl w:val="FF02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30917"/>
    <w:multiLevelType w:val="hybridMultilevel"/>
    <w:tmpl w:val="CD42E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EEC"/>
    <w:rsid w:val="001E567B"/>
    <w:rsid w:val="00573EEC"/>
    <w:rsid w:val="005819DE"/>
    <w:rsid w:val="009C007E"/>
    <w:rsid w:val="00CC13E8"/>
    <w:rsid w:val="00C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02DB5-F589-48C9-9501-278603F5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EEC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E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73EE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73E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3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13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2022-03-30T03:55:00Z</cp:lastPrinted>
  <dcterms:created xsi:type="dcterms:W3CDTF">2019-08-08T12:32:00Z</dcterms:created>
  <dcterms:modified xsi:type="dcterms:W3CDTF">2022-03-30T04:30:00Z</dcterms:modified>
</cp:coreProperties>
</file>