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CF" w:rsidRDefault="00887FCF" w:rsidP="00A55C48">
      <w:pPr>
        <w:spacing w:line="360" w:lineRule="auto"/>
        <w:jc w:val="both"/>
      </w:pPr>
      <w:r>
        <w:rPr>
          <w:noProof/>
        </w:rPr>
        <w:drawing>
          <wp:inline distT="0" distB="0" distL="0" distR="0" wp14:anchorId="27DBEE2A" wp14:editId="02E7D555">
            <wp:extent cx="5781675" cy="809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FCF" w:rsidRDefault="00887FCF" w:rsidP="00A55C48">
      <w:pPr>
        <w:spacing w:line="360" w:lineRule="auto"/>
        <w:jc w:val="both"/>
      </w:pPr>
    </w:p>
    <w:p w:rsidR="00887FCF" w:rsidRDefault="00887FCF" w:rsidP="00A55C48">
      <w:pPr>
        <w:spacing w:line="360" w:lineRule="auto"/>
        <w:jc w:val="both"/>
      </w:pPr>
    </w:p>
    <w:p w:rsidR="00887FCF" w:rsidRDefault="00887FCF" w:rsidP="00A55C48">
      <w:pPr>
        <w:spacing w:line="360" w:lineRule="auto"/>
        <w:jc w:val="both"/>
      </w:pPr>
    </w:p>
    <w:p w:rsidR="00A55C48" w:rsidRDefault="00A55C48" w:rsidP="00A55C48">
      <w:pPr>
        <w:spacing w:line="360" w:lineRule="auto"/>
        <w:jc w:val="both"/>
      </w:pPr>
      <w:bookmarkStart w:id="0" w:name="_GoBack"/>
      <w:bookmarkEnd w:id="0"/>
      <w:proofErr w:type="gramStart"/>
      <w:r>
        <w:lastRenderedPageBreak/>
        <w:t>консультации</w:t>
      </w:r>
      <w:proofErr w:type="gramEnd"/>
      <w:r>
        <w:t xml:space="preserve"> с </w:t>
      </w:r>
      <w:r w:rsidR="00C01A4C">
        <w:t xml:space="preserve">педагогическим советом </w:t>
      </w:r>
      <w:r>
        <w:t>в целях достижения взаимоприемлемого решения.</w:t>
      </w:r>
    </w:p>
    <w:p w:rsidR="00A55C48" w:rsidRDefault="00A55C48" w:rsidP="00A55C48">
      <w:pPr>
        <w:spacing w:line="360" w:lineRule="auto"/>
        <w:jc w:val="both"/>
      </w:pPr>
      <w:r>
        <w:t xml:space="preserve">При </w:t>
      </w:r>
      <w:proofErr w:type="spellStart"/>
      <w:r>
        <w:t>недостижении</w:t>
      </w:r>
      <w:proofErr w:type="spellEnd"/>
      <w:r>
        <w:t xml:space="preserve"> согласия возникшие разногласия оформляются протоколом, после чего руководитель имеет право принять локальный нормативный акт.</w:t>
      </w:r>
    </w:p>
    <w:p w:rsidR="00A55C48" w:rsidRDefault="00A55C48" w:rsidP="00A55C48">
      <w:pPr>
        <w:spacing w:line="360" w:lineRule="auto"/>
        <w:jc w:val="both"/>
      </w:pPr>
      <w:r>
        <w:t>6. Руководитель ОО (либо иное лицо, уполномоченное в установленном законодательством и локальными нормативными актами ОО порядке применять дисциплинарные взыскания в отношении обучающихся) при принятии решения о выборе возможной меры дисциплинарного взыскания в отношении обучающегося направляет в Совет школы 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</w:p>
    <w:p w:rsidR="00A55C48" w:rsidRDefault="00A55C48" w:rsidP="00A55C48">
      <w:pPr>
        <w:spacing w:line="360" w:lineRule="auto"/>
        <w:jc w:val="both"/>
      </w:pPr>
      <w:r>
        <w:t xml:space="preserve">7. К проекту приказа о привлечении к дисциплинарной ответственности прилагается копия письменного объяснения обучающегося, на основании которого руководитель ОО (иное уполномоченное лицо) пришел к выводу о наличии вины в совершении дисциплинарного проступка. В случае </w:t>
      </w:r>
      <w:proofErr w:type="spellStart"/>
      <w:r>
        <w:t>непоступления</w:t>
      </w:r>
      <w:proofErr w:type="spellEnd"/>
      <w:r>
        <w:t xml:space="preserve">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</w:t>
      </w:r>
      <w:proofErr w:type="spellStart"/>
      <w:r>
        <w:t>непоступление</w:t>
      </w:r>
      <w:proofErr w:type="spellEnd"/>
      <w:r>
        <w:t xml:space="preserve"> письменного объяснения в установленный срок. В акте должен быть указан факт запроса объяснения у обучающегося с указанием места и времени запроса, иных обстоятельств, включая свидетелей запроса объяснения по факту дисциплинарного проступка.</w:t>
      </w:r>
    </w:p>
    <w:p w:rsidR="00A55C48" w:rsidRDefault="00A55C48" w:rsidP="00A55C48">
      <w:pPr>
        <w:spacing w:line="360" w:lineRule="auto"/>
        <w:jc w:val="both"/>
      </w:pPr>
      <w:r>
        <w:t>8. Проект приказа о привлечении к дисциплинарной ответственности и прилагающиеся документы должны быть направлены руководителем ОО (иным уполномоченным органом) в Совет школы не позднее пяти учебных дней с момента обнаружения дисциплинарного проступка.</w:t>
      </w:r>
    </w:p>
    <w:p w:rsidR="00A55C48" w:rsidRDefault="00A55C48" w:rsidP="00A55C48">
      <w:pPr>
        <w:spacing w:line="360" w:lineRule="auto"/>
        <w:jc w:val="both"/>
      </w:pPr>
      <w:r>
        <w:t>9. Совет  школы в течение пяти учебных дней со дня получения проекта приказа и копий документов рассматривает вопрос выбора меры дисциплинарного взыскания и направляет руководителю ОО (иному уполномоченному лицу) свое мотивированное мнение в письменной форме.</w:t>
      </w:r>
    </w:p>
    <w:p w:rsidR="00A55C48" w:rsidRDefault="00A55C48" w:rsidP="00A55C48">
      <w:pPr>
        <w:spacing w:line="360" w:lineRule="auto"/>
        <w:jc w:val="both"/>
      </w:pPr>
      <w:r>
        <w:t>10. В случае если Совет школы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руководитель ОО принимает решение о привлечении обучающегося к дисциплинарной ответственности.</w:t>
      </w:r>
    </w:p>
    <w:p w:rsidR="00A55C48" w:rsidRDefault="00A55C48" w:rsidP="00A55C48">
      <w:pPr>
        <w:spacing w:line="360" w:lineRule="auto"/>
        <w:jc w:val="both"/>
      </w:pPr>
      <w:r>
        <w:t>11. В случае, если Совет школы выразил несогласие с предполагаемым решением руководителя ОО (иного уполномоченного лица), он в течение трех учебных дней проводит с руководителем (иным уполномоченным лицом либо его представителем) дополнительные консультации, результаты которых оформляются протоколом.</w:t>
      </w:r>
    </w:p>
    <w:p w:rsidR="00A55C48" w:rsidRDefault="00A55C48" w:rsidP="00A55C48">
      <w:pPr>
        <w:spacing w:line="360" w:lineRule="auto"/>
        <w:jc w:val="both"/>
      </w:pPr>
      <w:r>
        <w:lastRenderedPageBreak/>
        <w:t xml:space="preserve">При </w:t>
      </w:r>
      <w:proofErr w:type="spellStart"/>
      <w:r>
        <w:t>недостижении</w:t>
      </w:r>
      <w:proofErr w:type="spellEnd"/>
      <w:r>
        <w:t xml:space="preserve"> согласия по результатам консультаций руководитель до истечения семи учебных дней со дня получения мнения Совета школы имеет право принять решение о привлечении обучающегося к дисциплинарной ответственности. Принятое решение может быть обжаловано обучающимся в установленном законом порядке.</w:t>
      </w:r>
    </w:p>
    <w:p w:rsidR="00A55C48" w:rsidRDefault="00A55C48" w:rsidP="00A55C48">
      <w:pPr>
        <w:spacing w:line="360" w:lineRule="auto"/>
        <w:jc w:val="both"/>
      </w:pPr>
      <w:r>
        <w:t>12. Руководитель ОО имеет право принять решение о привлечении к дисциплинарной ответственности обучающегося не позднее семи рабочих дней со дня получения мотивированного мнения Совета школы. В указанный период не засчитываются периоды болезни, каникул, академического отпуска, отпуска по беременности и родам или отпуска по уходу за ребенком.</w:t>
      </w:r>
    </w:p>
    <w:p w:rsidR="00CF240B" w:rsidRDefault="00CF240B"/>
    <w:sectPr w:rsidR="00CF240B" w:rsidSect="00CF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C48"/>
    <w:rsid w:val="003A52EF"/>
    <w:rsid w:val="005819DE"/>
    <w:rsid w:val="00887FCF"/>
    <w:rsid w:val="00A55C48"/>
    <w:rsid w:val="00C01A4C"/>
    <w:rsid w:val="00C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1179D-FBAA-46BC-A2B5-31D0A043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A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1A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2022-03-30T03:52:00Z</cp:lastPrinted>
  <dcterms:created xsi:type="dcterms:W3CDTF">2019-08-08T12:39:00Z</dcterms:created>
  <dcterms:modified xsi:type="dcterms:W3CDTF">2022-03-30T04:29:00Z</dcterms:modified>
</cp:coreProperties>
</file>